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C4" w:rsidRPr="001B2B93" w:rsidRDefault="001B2B93" w:rsidP="001B2B9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B2B93">
        <w:rPr>
          <w:rFonts w:ascii="Times New Roman" w:hAnsi="Times New Roman" w:cs="Times New Roman"/>
          <w:sz w:val="40"/>
          <w:szCs w:val="40"/>
        </w:rPr>
        <w:t xml:space="preserve">Реализованные мероприятия по введению ФГОС </w:t>
      </w:r>
      <w:proofErr w:type="gramStart"/>
      <w:r w:rsidRPr="001B2B93">
        <w:rPr>
          <w:rFonts w:ascii="Times New Roman" w:hAnsi="Times New Roman" w:cs="Times New Roman"/>
          <w:sz w:val="40"/>
          <w:szCs w:val="40"/>
        </w:rPr>
        <w:t>ДО</w:t>
      </w:r>
      <w:proofErr w:type="gramEnd"/>
      <w:r w:rsidRPr="001B2B93">
        <w:rPr>
          <w:rFonts w:ascii="Times New Roman" w:hAnsi="Times New Roman" w:cs="Times New Roman"/>
          <w:sz w:val="40"/>
          <w:szCs w:val="40"/>
        </w:rPr>
        <w:t xml:space="preserve"> в детском саду № 109</w:t>
      </w:r>
    </w:p>
    <w:p w:rsidR="00741FC4" w:rsidRDefault="00741FC4"/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1560"/>
        <w:gridCol w:w="9214"/>
      </w:tblGrid>
      <w:tr w:rsidR="001B2B93" w:rsidTr="001B2B93">
        <w:trPr>
          <w:cantSplit/>
          <w:trHeight w:val="1134"/>
        </w:trPr>
        <w:tc>
          <w:tcPr>
            <w:tcW w:w="1560" w:type="dxa"/>
            <w:textDirection w:val="btLr"/>
          </w:tcPr>
          <w:p w:rsidR="001B2B93" w:rsidRPr="00BB28B5" w:rsidRDefault="001B2B93" w:rsidP="00BB28B5">
            <w:pPr>
              <w:ind w:left="113" w:right="113"/>
              <w:jc w:val="center"/>
              <w:rPr>
                <w:b/>
                <w:i/>
              </w:rPr>
            </w:pPr>
            <w:r w:rsidRPr="00BB28B5">
              <w:rPr>
                <w:rFonts w:ascii="Times New Roman" w:hAnsi="Times New Roman" w:cs="Times New Roman"/>
                <w:b/>
                <w:i/>
              </w:rPr>
              <w:t>1.нормативно-правовое и аналитическое обеспечение</w:t>
            </w:r>
          </w:p>
        </w:tc>
        <w:tc>
          <w:tcPr>
            <w:tcW w:w="9214" w:type="dxa"/>
          </w:tcPr>
          <w:p w:rsidR="001B2B93" w:rsidRPr="002D0CCD" w:rsidRDefault="001B2B93" w:rsidP="002D0C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CCD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организации введения ФГОС </w:t>
            </w:r>
            <w:proofErr w:type="gramStart"/>
            <w:r w:rsidRPr="002D0C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D0CCD">
              <w:rPr>
                <w:rFonts w:ascii="Times New Roman" w:hAnsi="Times New Roman" w:cs="Times New Roman"/>
                <w:sz w:val="24"/>
                <w:szCs w:val="24"/>
              </w:rPr>
              <w:t>» от 06.05.14 № 02-05/31;</w:t>
            </w:r>
          </w:p>
          <w:p w:rsidR="001B2B93" w:rsidRDefault="001B2B93" w:rsidP="002D0C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CCD">
              <w:rPr>
                <w:rFonts w:ascii="Times New Roman" w:hAnsi="Times New Roman" w:cs="Times New Roman"/>
                <w:sz w:val="24"/>
                <w:szCs w:val="24"/>
              </w:rPr>
              <w:t>Положение о функционировании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B93" w:rsidRDefault="001B2B93" w:rsidP="002D0C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план-график мероприятий;</w:t>
            </w:r>
          </w:p>
          <w:p w:rsidR="001B2B93" w:rsidRDefault="001B2B93" w:rsidP="002D0C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(анкетирование педагогов проведено с 08.09.14-13.09.14.;</w:t>
            </w:r>
          </w:p>
          <w:p w:rsidR="001B2B93" w:rsidRDefault="001B2B93" w:rsidP="002D0C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и бумажный вариант банка документов;</w:t>
            </w:r>
          </w:p>
          <w:p w:rsidR="001B2B93" w:rsidRDefault="001B2B93" w:rsidP="002D0C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 представлен реестр образовательных программ;</w:t>
            </w:r>
          </w:p>
          <w:p w:rsidR="001B2B93" w:rsidRDefault="001B2B93" w:rsidP="002D0C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Идет подготовка и разработка ООП ДОО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записка, краткая презентация  в соответствии с ФГОС ДО)</w:t>
            </w:r>
          </w:p>
          <w:p w:rsidR="001B2B93" w:rsidRPr="002D0CCD" w:rsidRDefault="001B2B93" w:rsidP="002D0C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 с МОАУ СОШ №17 им. А.А. Герасимова; МОУ ДОД ДЮСШ №5</w:t>
            </w:r>
          </w:p>
        </w:tc>
      </w:tr>
      <w:tr w:rsidR="001B2B93" w:rsidTr="001B2B93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1B2B93" w:rsidRDefault="001B2B93" w:rsidP="00741FC4">
            <w:pPr>
              <w:ind w:left="113" w:right="113"/>
            </w:pPr>
            <w:r w:rsidRPr="00D13EF4">
              <w:rPr>
                <w:rFonts w:ascii="Times New Roman" w:hAnsi="Times New Roman" w:cs="Times New Roman"/>
                <w:b/>
              </w:rPr>
              <w:t>2.</w:t>
            </w:r>
            <w:r w:rsidRPr="00C57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организационное обеспе</w:t>
            </w:r>
            <w:r w:rsidRPr="00D13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</w:t>
            </w:r>
            <w:r w:rsidRPr="00741FC4">
              <w:rPr>
                <w:rFonts w:ascii="Times New Roman" w:hAnsi="Times New Roman" w:cs="Times New Roman"/>
                <w:b/>
                <w:i/>
              </w:rPr>
              <w:t>ние</w:t>
            </w:r>
          </w:p>
        </w:tc>
        <w:tc>
          <w:tcPr>
            <w:tcW w:w="9214" w:type="dxa"/>
          </w:tcPr>
          <w:p w:rsidR="001B2B93" w:rsidRDefault="001B2B93" w:rsidP="00C573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«Введение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(региональный уровень 18.12.14.-слушатели;</w:t>
            </w:r>
          </w:p>
          <w:p w:rsidR="001B2B93" w:rsidRDefault="001B2B93" w:rsidP="00C573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муниципальных семинаров, проходивших на базе ИОЦ;</w:t>
            </w:r>
          </w:p>
          <w:p w:rsidR="001B2B93" w:rsidRDefault="001B2B93" w:rsidP="00C573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Всероссийского Форума (г. Москва «ФГОС нового поколения.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и ключевые изменения» 01.12.-02.12.14.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)-слушатели</w:t>
            </w:r>
            <w:bookmarkStart w:id="0" w:name="_GoBack"/>
            <w:bookmarkEnd w:id="0"/>
          </w:p>
          <w:p w:rsidR="001B2B93" w:rsidRDefault="001B2B93" w:rsidP="00C573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«Новые формы работы с семьей» (ГОАУ ЯО 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  <w:p w:rsidR="001B2B93" w:rsidRDefault="001B2B93" w:rsidP="00C573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план действий с социальными партнерами</w:t>
            </w:r>
          </w:p>
          <w:p w:rsidR="001B2B93" w:rsidRDefault="001B2B93" w:rsidP="00D1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93" w:rsidRDefault="001B2B93" w:rsidP="00D1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93" w:rsidRDefault="001B2B93" w:rsidP="00D1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93" w:rsidRPr="00D13EF4" w:rsidRDefault="001B2B93" w:rsidP="00D1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93" w:rsidTr="001B2B93">
        <w:trPr>
          <w:cantSplit/>
          <w:trHeight w:val="1134"/>
        </w:trPr>
        <w:tc>
          <w:tcPr>
            <w:tcW w:w="1560" w:type="dxa"/>
            <w:textDirection w:val="btLr"/>
          </w:tcPr>
          <w:p w:rsidR="001B2B93" w:rsidRDefault="001B2B93" w:rsidP="00B37FBC">
            <w:pPr>
              <w:ind w:left="113" w:right="113"/>
              <w:jc w:val="center"/>
            </w:pPr>
            <w:r w:rsidRPr="00D13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3.кадровое обеспече</w:t>
            </w:r>
            <w:r>
              <w:t>н</w:t>
            </w:r>
            <w:r w:rsidRPr="00F34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</w:p>
        </w:tc>
        <w:tc>
          <w:tcPr>
            <w:tcW w:w="9214" w:type="dxa"/>
          </w:tcPr>
          <w:p w:rsidR="001B2B93" w:rsidRDefault="001B2B93" w:rsidP="00D13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1A0">
              <w:rPr>
                <w:rFonts w:ascii="Times New Roman" w:hAnsi="Times New Roman" w:cs="Times New Roman"/>
                <w:sz w:val="24"/>
                <w:szCs w:val="24"/>
              </w:rPr>
              <w:t xml:space="preserve">По ФГОС ДО проучено 100% педагогов (удостоверения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1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F3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B93" w:rsidRDefault="001B2B93" w:rsidP="00F3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-внутриорганизационное обучение (консультации)</w:t>
            </w:r>
          </w:p>
          <w:p w:rsidR="001B2B93" w:rsidRDefault="001B2B93" w:rsidP="00F3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-самообразование (узкие специалисты по областям)</w:t>
            </w:r>
          </w:p>
          <w:p w:rsidR="001B2B93" w:rsidRDefault="001B2B93" w:rsidP="00F3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-дистанционное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ИРО)</w:t>
            </w:r>
          </w:p>
          <w:p w:rsidR="001B2B93" w:rsidRDefault="001B2B93" w:rsidP="00F341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мастер-класс для педагогов города и области (ноябрь 2014г.) по темам: </w:t>
            </w:r>
          </w:p>
          <w:p w:rsidR="001B2B93" w:rsidRDefault="001B2B93" w:rsidP="00F341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«Вовлечение родителей в процесс развития творческих способностей детей логопедической группы через технику «папье-маше»;</w:t>
            </w:r>
          </w:p>
          <w:p w:rsidR="001B2B93" w:rsidRDefault="001B2B93" w:rsidP="00F3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исследовательской деятельности в процессе математического развития детей в группах старшего дошкольного возраста»;</w:t>
            </w:r>
          </w:p>
          <w:p w:rsidR="001B2B93" w:rsidRDefault="001B2B93" w:rsidP="00F3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совместной сюжетно-ролевой игры педагога и детей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B2B93" w:rsidRDefault="001B2B93" w:rsidP="00F3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«Коллективно-творческая деятельность педагога и родителей воспитанников в процессе создания презентации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B37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B2B93" w:rsidRDefault="001B2B93" w:rsidP="00854B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семинар «Организация работы по переходу на ФГОС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ОУ, 25.09.14г.)</w:t>
            </w:r>
          </w:p>
          <w:p w:rsidR="001B2B93" w:rsidRDefault="001B2B93" w:rsidP="00854B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педагогов:</w:t>
            </w:r>
          </w:p>
          <w:p w:rsidR="001B2B93" w:rsidRDefault="001B2B93" w:rsidP="00854B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«Использование ИК технологий»;</w:t>
            </w:r>
          </w:p>
          <w:p w:rsidR="001B2B93" w:rsidRDefault="001B2B93" w:rsidP="00854B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меняется в дошкольном образовании с введением ФГОС ДО» 12.12.14г.;</w:t>
            </w:r>
          </w:p>
          <w:p w:rsidR="001B2B93" w:rsidRPr="00B37FBC" w:rsidRDefault="001B2B93" w:rsidP="00854B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«Организация различных видов деятельности по физическому развитию в соответствии с ФГОС ДО» 29.01.15г.</w:t>
            </w:r>
          </w:p>
        </w:tc>
      </w:tr>
      <w:tr w:rsidR="001B2B93" w:rsidTr="001B2B93">
        <w:trPr>
          <w:cantSplit/>
          <w:trHeight w:val="1134"/>
        </w:trPr>
        <w:tc>
          <w:tcPr>
            <w:tcW w:w="1560" w:type="dxa"/>
            <w:textDirection w:val="btLr"/>
          </w:tcPr>
          <w:p w:rsidR="001B2B93" w:rsidRDefault="001B2B93" w:rsidP="00B37FBC">
            <w:pPr>
              <w:ind w:left="113" w:right="113"/>
            </w:pPr>
            <w:r w:rsidRPr="00B37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4.информационное обеспече</w:t>
            </w:r>
            <w:r w:rsidRPr="00741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</w:p>
        </w:tc>
        <w:tc>
          <w:tcPr>
            <w:tcW w:w="9214" w:type="dxa"/>
          </w:tcPr>
          <w:p w:rsidR="001B2B93" w:rsidRPr="00B37FBC" w:rsidRDefault="001B2B93" w:rsidP="00B37F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FBC">
              <w:rPr>
                <w:rFonts w:ascii="Times New Roman" w:hAnsi="Times New Roman" w:cs="Times New Roman"/>
                <w:sz w:val="24"/>
                <w:szCs w:val="24"/>
              </w:rPr>
              <w:t>Обеспечено информирование родителей (сайт, группа в Контакте, родительские собрания, информационные стенды)</w:t>
            </w:r>
          </w:p>
        </w:tc>
      </w:tr>
      <w:tr w:rsidR="001B2B93" w:rsidTr="001B2B93">
        <w:trPr>
          <w:cantSplit/>
          <w:trHeight w:val="1134"/>
        </w:trPr>
        <w:tc>
          <w:tcPr>
            <w:tcW w:w="1560" w:type="dxa"/>
            <w:textDirection w:val="btLr"/>
          </w:tcPr>
          <w:p w:rsidR="001B2B93" w:rsidRDefault="001B2B93" w:rsidP="00854BB1">
            <w:pPr>
              <w:ind w:left="113" w:right="113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5.мат</w:t>
            </w:r>
            <w:r w:rsidRPr="0080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ериально-техническое обеспечение</w:t>
            </w:r>
          </w:p>
        </w:tc>
        <w:tc>
          <w:tcPr>
            <w:tcW w:w="9214" w:type="dxa"/>
          </w:tcPr>
          <w:p w:rsidR="001B2B93" w:rsidRDefault="001B2B93" w:rsidP="00854B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42B">
              <w:rPr>
                <w:rFonts w:ascii="Times New Roman" w:hAnsi="Times New Roman" w:cs="Times New Roman"/>
                <w:sz w:val="24"/>
                <w:szCs w:val="24"/>
              </w:rPr>
              <w:t>Приобретается оборудование для РППС и методическая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B93" w:rsidRDefault="001B2B93" w:rsidP="00854B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 техническое оборудование (ноутбук, проектор)</w:t>
            </w:r>
          </w:p>
          <w:p w:rsidR="001B2B93" w:rsidRDefault="001B2B93" w:rsidP="00854B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совместной работы с соц. партнерами (предоставление помещения и оборудования)</w:t>
            </w:r>
          </w:p>
          <w:p w:rsidR="001B2B93" w:rsidRDefault="001B2B93" w:rsidP="00807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93" w:rsidRPr="0080742B" w:rsidRDefault="001B2B93" w:rsidP="00807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93" w:rsidTr="001B2B93">
        <w:trPr>
          <w:cantSplit/>
          <w:trHeight w:val="1134"/>
        </w:trPr>
        <w:tc>
          <w:tcPr>
            <w:tcW w:w="1560" w:type="dxa"/>
            <w:textDirection w:val="btLr"/>
          </w:tcPr>
          <w:p w:rsidR="001B2B93" w:rsidRDefault="001B2B93" w:rsidP="00741FC4">
            <w:pPr>
              <w:ind w:left="113" w:right="113"/>
            </w:pPr>
            <w:r w:rsidRPr="00741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 финансово-экономическое </w:t>
            </w:r>
            <w:r w:rsidRPr="001B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</w:t>
            </w:r>
          </w:p>
        </w:tc>
        <w:tc>
          <w:tcPr>
            <w:tcW w:w="9214" w:type="dxa"/>
          </w:tcPr>
          <w:p w:rsidR="001B2B93" w:rsidRPr="001B2B93" w:rsidRDefault="001B2B93" w:rsidP="00741F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2B93">
              <w:rPr>
                <w:rFonts w:ascii="Times New Roman" w:hAnsi="Times New Roman" w:cs="Times New Roman"/>
                <w:sz w:val="24"/>
                <w:szCs w:val="24"/>
              </w:rPr>
              <w:t>План ФХД в наличии;</w:t>
            </w:r>
          </w:p>
          <w:p w:rsidR="001B2B93" w:rsidRPr="001B2B93" w:rsidRDefault="001B2B93" w:rsidP="00741F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2B93">
              <w:rPr>
                <w:rFonts w:ascii="Times New Roman" w:hAnsi="Times New Roman" w:cs="Times New Roman"/>
                <w:sz w:val="24"/>
                <w:szCs w:val="24"/>
              </w:rPr>
              <w:t>Осуществлено стимулирование деятельности педагогов;</w:t>
            </w:r>
          </w:p>
          <w:p w:rsidR="001B2B93" w:rsidRPr="001B2B93" w:rsidRDefault="001B2B93" w:rsidP="00741FC4">
            <w:pPr>
              <w:pStyle w:val="a4"/>
              <w:numPr>
                <w:ilvl w:val="0"/>
                <w:numId w:val="4"/>
              </w:numPr>
            </w:pPr>
            <w:r w:rsidRPr="001B2B93">
              <w:rPr>
                <w:rFonts w:ascii="Times New Roman" w:hAnsi="Times New Roman" w:cs="Times New Roman"/>
                <w:sz w:val="24"/>
                <w:szCs w:val="24"/>
              </w:rPr>
              <w:t>Качественно исполнено муниципальное задание за 2014 год (степень освоения образовательных программ</w:t>
            </w:r>
            <w:r>
              <w:t xml:space="preserve"> </w:t>
            </w:r>
            <w:r w:rsidRPr="001B2B93">
              <w:rPr>
                <w:rFonts w:ascii="Times New Roman" w:hAnsi="Times New Roman" w:cs="Times New Roman"/>
                <w:sz w:val="24"/>
                <w:szCs w:val="24"/>
              </w:rPr>
              <w:t>выше на 4% по сравнению с 2013г.)</w:t>
            </w:r>
          </w:p>
          <w:p w:rsidR="001B2B93" w:rsidRDefault="001B2B93" w:rsidP="001B2B93"/>
          <w:p w:rsidR="001B2B93" w:rsidRDefault="001B2B93" w:rsidP="001B2B93"/>
        </w:tc>
      </w:tr>
    </w:tbl>
    <w:p w:rsidR="005E5489" w:rsidRDefault="005E5489"/>
    <w:sectPr w:rsidR="005E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80E"/>
    <w:multiLevelType w:val="hybridMultilevel"/>
    <w:tmpl w:val="C0F6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543A6"/>
    <w:multiLevelType w:val="hybridMultilevel"/>
    <w:tmpl w:val="F470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53479"/>
    <w:multiLevelType w:val="hybridMultilevel"/>
    <w:tmpl w:val="28D2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B25B0"/>
    <w:multiLevelType w:val="hybridMultilevel"/>
    <w:tmpl w:val="C6369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00"/>
    <w:rsid w:val="00075866"/>
    <w:rsid w:val="001B2B93"/>
    <w:rsid w:val="00213900"/>
    <w:rsid w:val="002D0CCD"/>
    <w:rsid w:val="00387F48"/>
    <w:rsid w:val="005E5489"/>
    <w:rsid w:val="00741FC4"/>
    <w:rsid w:val="0080742B"/>
    <w:rsid w:val="00854BB1"/>
    <w:rsid w:val="008B1A21"/>
    <w:rsid w:val="00B37FBC"/>
    <w:rsid w:val="00BB28B5"/>
    <w:rsid w:val="00C57395"/>
    <w:rsid w:val="00D13EF4"/>
    <w:rsid w:val="00F3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ED2A-0F6F-49A7-B403-ED5F6CAD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2015-02-02T07:01:00Z</dcterms:created>
  <dcterms:modified xsi:type="dcterms:W3CDTF">2015-02-02T09:19:00Z</dcterms:modified>
</cp:coreProperties>
</file>